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4135" w14:textId="77777777" w:rsidR="00812229" w:rsidRPr="009B26E5" w:rsidRDefault="00812229" w:rsidP="0081222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ПРАВИЛА ПРОВЕДЕНИЯ</w:t>
      </w:r>
    </w:p>
    <w:p w14:paraId="58C15090" w14:textId="77777777" w:rsidR="00812229" w:rsidRPr="009B26E5" w:rsidRDefault="00812229" w:rsidP="0081222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ОТБОРОЧНОГО И ЗАКЛЮЧИТЕЛЬНОГО ТУРА ПО ЭКОНОМИКЕ</w:t>
      </w:r>
    </w:p>
    <w:p w14:paraId="0B3C9B01" w14:textId="77777777" w:rsidR="00812229" w:rsidRPr="009B26E5" w:rsidRDefault="00812229" w:rsidP="0081222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В РАМКАХ УНИВЕРСИАДЫ «ЛОМОНОСОВ» 2020-2021</w:t>
      </w:r>
    </w:p>
    <w:p w14:paraId="2F131E0D" w14:textId="77777777" w:rsidR="00812229" w:rsidRPr="009B26E5" w:rsidRDefault="00812229" w:rsidP="008122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Рабочим языком Универсиады по экономике является русский.</w:t>
      </w:r>
    </w:p>
    <w:p w14:paraId="0B74A467" w14:textId="77777777" w:rsidR="00812229" w:rsidRPr="009B26E5" w:rsidRDefault="00812229" w:rsidP="008122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Для участия в Универсиаде необходимо заполнить заявку (Приложение 1).</w:t>
      </w:r>
    </w:p>
    <w:p w14:paraId="14D3C86E" w14:textId="77777777" w:rsidR="00812229" w:rsidRPr="009B26E5" w:rsidRDefault="00812229" w:rsidP="008122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Предметом рассмотрения в рамках Универсиады по экономике является индивидуальное решение кейса — аргументированное представление мнение участника Универсиады на определенную проблему в области международной экономики и бизнеса в письменном виде.</w:t>
      </w:r>
    </w:p>
    <w:p w14:paraId="1BBCE29B" w14:textId="397CE968" w:rsidR="00812229" w:rsidRPr="009B26E5" w:rsidRDefault="00812229" w:rsidP="008122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Заполненная заявка на участие в Универсиаде должна быть отправлена на электронный адрес</w:t>
      </w:r>
      <w:r w:rsidRPr="009B26E5">
        <w:rPr>
          <w:rFonts w:eastAsia="Times New Roman" w:cstheme="minorHAnsi"/>
          <w:color w:val="7A7A7A"/>
          <w:sz w:val="28"/>
          <w:szCs w:val="28"/>
          <w:bdr w:val="none" w:sz="0" w:space="0" w:color="auto" w:frame="1"/>
        </w:rPr>
        <w:t> </w:t>
      </w:r>
      <w:hyperlink r:id="rId5" w:history="1">
        <w:r w:rsidRPr="009B26E5">
          <w:rPr>
            <w:rFonts w:eastAsia="Times New Roman" w:cstheme="minorHAnsi"/>
            <w:color w:val="242C56"/>
            <w:sz w:val="28"/>
            <w:szCs w:val="28"/>
            <w:u w:val="single"/>
            <w:bdr w:val="none" w:sz="0" w:space="0" w:color="auto" w:frame="1"/>
          </w:rPr>
          <w:t>econ@smbu.edu.cn</w:t>
        </w:r>
      </w:hyperlink>
      <w:r w:rsidRPr="009B26E5">
        <w:rPr>
          <w:rFonts w:eastAsia="Times New Roman" w:cstheme="minorHAnsi"/>
          <w:color w:val="7A7A7A"/>
          <w:sz w:val="28"/>
          <w:szCs w:val="28"/>
          <w:bdr w:val="none" w:sz="0" w:space="0" w:color="auto" w:frame="1"/>
        </w:rPr>
        <w:t> </w:t>
      </w: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в период с 10 декабря 2021 по 20 февраля 2022. В названии темы письма необходимо указать «</w:t>
      </w:r>
      <w:proofErr w:type="spellStart"/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Завяка_Имя</w:t>
      </w:r>
      <w:proofErr w:type="spellEnd"/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и Фамилия».</w:t>
      </w:r>
    </w:p>
    <w:p w14:paraId="384E0217" w14:textId="5EE8C16E" w:rsidR="00812229" w:rsidRPr="009B26E5" w:rsidRDefault="00812229" w:rsidP="008122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Задача кейса будет объявлена </w:t>
      </w:r>
      <w:r w:rsidR="00F160AC"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21</w:t>
      </w: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января 202</w:t>
      </w:r>
      <w:r w:rsidR="00F160AC"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2</w:t>
      </w: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года.</w:t>
      </w:r>
    </w:p>
    <w:p w14:paraId="23B30586" w14:textId="61C5B87B" w:rsidR="00812229" w:rsidRPr="009B26E5" w:rsidRDefault="00812229" w:rsidP="008122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Подготовленный ответ на задачу кейса должен быть отправлен на электронный адрес</w:t>
      </w:r>
      <w:r w:rsidRPr="009B26E5">
        <w:rPr>
          <w:rFonts w:eastAsia="Times New Roman" w:cstheme="minorHAnsi"/>
          <w:color w:val="7A7A7A"/>
          <w:sz w:val="28"/>
          <w:szCs w:val="28"/>
          <w:bdr w:val="none" w:sz="0" w:space="0" w:color="auto" w:frame="1"/>
        </w:rPr>
        <w:t> </w:t>
      </w:r>
      <w:hyperlink r:id="rId6" w:history="1">
        <w:r w:rsidRPr="009B26E5">
          <w:rPr>
            <w:rFonts w:eastAsia="Times New Roman" w:cstheme="minorHAnsi"/>
            <w:color w:val="242C56"/>
            <w:sz w:val="28"/>
            <w:szCs w:val="28"/>
            <w:u w:val="single"/>
            <w:bdr w:val="none" w:sz="0" w:space="0" w:color="auto" w:frame="1"/>
          </w:rPr>
          <w:t>econ@smbu.edu.cn</w:t>
        </w:r>
      </w:hyperlink>
      <w:r w:rsidRPr="009B26E5">
        <w:rPr>
          <w:rFonts w:eastAsia="Times New Roman" w:cstheme="minorHAnsi"/>
          <w:color w:val="7A7A7A"/>
          <w:sz w:val="28"/>
          <w:szCs w:val="28"/>
          <w:bdr w:val="none" w:sz="0" w:space="0" w:color="auto" w:frame="1"/>
        </w:rPr>
        <w:t> </w:t>
      </w:r>
      <w:r w:rsidR="00F160AC"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до</w:t>
      </w: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9B26E5">
        <w:rPr>
          <w:rFonts w:cstheme="minorHAnsi"/>
          <w:color w:val="000000"/>
          <w:sz w:val="28"/>
          <w:szCs w:val="28"/>
          <w:bdr w:val="none" w:sz="0" w:space="0" w:color="auto" w:frame="1"/>
        </w:rPr>
        <w:t>20</w:t>
      </w: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февраля 202</w:t>
      </w:r>
      <w:r w:rsidRPr="009B26E5">
        <w:rPr>
          <w:rFonts w:cstheme="minorHAnsi"/>
          <w:color w:val="000000"/>
          <w:sz w:val="28"/>
          <w:szCs w:val="28"/>
          <w:bdr w:val="none" w:sz="0" w:space="0" w:color="auto" w:frame="1"/>
        </w:rPr>
        <w:t>2</w:t>
      </w: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года. В названии темы письма необходимо указать «</w:t>
      </w:r>
      <w:proofErr w:type="spellStart"/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Проект_Имя</w:t>
      </w:r>
      <w:proofErr w:type="spellEnd"/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и Фамилия».</w:t>
      </w:r>
    </w:p>
    <w:p w14:paraId="25E79F00" w14:textId="77777777" w:rsidR="00812229" w:rsidRPr="009B26E5" w:rsidRDefault="00812229" w:rsidP="008122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Формат представления ответа на задачу кейса: презентация в Power Point в формате </w:t>
      </w:r>
      <w:proofErr w:type="spellStart"/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pdf</w:t>
      </w:r>
      <w:proofErr w:type="spellEnd"/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. Максимальное количество слайдов в презентации – 15 (включая титульный лист, не включая приложения).</w:t>
      </w:r>
    </w:p>
    <w:p w14:paraId="41CB9B1E" w14:textId="77777777" w:rsidR="00812229" w:rsidRPr="009B26E5" w:rsidRDefault="00812229" w:rsidP="008122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Каждый ответ будет оцениваться тремя членами жюри по следующим критериям, которые имеют одинаковый вес:</w:t>
      </w:r>
    </w:p>
    <w:p w14:paraId="3B0A98C1" w14:textId="77777777" w:rsidR="00812229" w:rsidRPr="009B26E5" w:rsidRDefault="00812229" w:rsidP="008122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Оригинальность/креативность предложенного решения</w:t>
      </w:r>
    </w:p>
    <w:p w14:paraId="2092E933" w14:textId="77777777" w:rsidR="00812229" w:rsidRPr="009B26E5" w:rsidRDefault="00812229" w:rsidP="008122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Логичность и последовательность решения</w:t>
      </w:r>
    </w:p>
    <w:p w14:paraId="3F090F23" w14:textId="77777777" w:rsidR="00812229" w:rsidRPr="009B26E5" w:rsidRDefault="00812229" w:rsidP="008122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Аргументированность решения</w:t>
      </w:r>
    </w:p>
    <w:p w14:paraId="599681BD" w14:textId="77777777" w:rsidR="00812229" w:rsidRPr="009B26E5" w:rsidRDefault="00812229" w:rsidP="008122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Качество подготовленной презентации</w:t>
      </w:r>
    </w:p>
    <w:p w14:paraId="7DFC0932" w14:textId="77777777" w:rsidR="00812229" w:rsidRPr="009B26E5" w:rsidRDefault="00812229" w:rsidP="008122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Максимальный балл по каждому критерию – 10 баллов. Для определения результирующего балла все оценки членов жюри суммируются, после чего рассчитывается средний балл</w:t>
      </w:r>
    </w:p>
    <w:p w14:paraId="48F9C5B0" w14:textId="77777777" w:rsidR="00812229" w:rsidRPr="009B26E5" w:rsidRDefault="00812229" w:rsidP="008122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Участники отборочного этапа Универсиады, набравшие более 25 баллов, допускаются к заключительному этапу.</w:t>
      </w:r>
    </w:p>
    <w:p w14:paraId="3121DAF6" w14:textId="77777777" w:rsidR="00812229" w:rsidRPr="009B26E5" w:rsidRDefault="00812229" w:rsidP="008122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Заключительный этап проходит в форме публичной защиты ответа на задачу кейса с использованием дистанционных технологий в формате Zoom-конференции. Параметры подключения высылаются всем победителям по электронной почте.</w:t>
      </w:r>
    </w:p>
    <w:p w14:paraId="7AD9EA07" w14:textId="77777777" w:rsidR="00812229" w:rsidRPr="009B26E5" w:rsidRDefault="00812229" w:rsidP="008122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Время публичного выступления – до 7 мин, время для вопросов и обсуждения – до 15 мин.</w:t>
      </w:r>
    </w:p>
    <w:p w14:paraId="14F40682" w14:textId="77777777" w:rsidR="00812229" w:rsidRPr="009B26E5" w:rsidRDefault="00812229" w:rsidP="008122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На заключительном этапе презентация и ответы на вопросы будут оцениваться тремя членами жюри по трем критериям, которые имеют одинаковый вес:</w:t>
      </w:r>
    </w:p>
    <w:p w14:paraId="70AA555B" w14:textId="77777777" w:rsidR="00812229" w:rsidRPr="009B26E5" w:rsidRDefault="00812229" w:rsidP="008122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Реализуемость предложенного решения</w:t>
      </w:r>
    </w:p>
    <w:p w14:paraId="519983BC" w14:textId="77777777" w:rsidR="00812229" w:rsidRPr="009B26E5" w:rsidRDefault="00812229" w:rsidP="008122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Логичность построения и качество оформления презентации</w:t>
      </w:r>
    </w:p>
    <w:p w14:paraId="095FB0EC" w14:textId="77777777" w:rsidR="00812229" w:rsidRPr="009B26E5" w:rsidRDefault="00812229" w:rsidP="008122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Аргументированность ответов на вопросы членов жюри</w:t>
      </w:r>
    </w:p>
    <w:p w14:paraId="3712F73F" w14:textId="6A0FF8FC" w:rsidR="00812229" w:rsidRPr="009B26E5" w:rsidRDefault="00812229" w:rsidP="0081222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</w:rPr>
      </w:pP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lastRenderedPageBreak/>
        <w:t>Результаты каждого этапа, информация о победителях направляется участникам по электронной почте и публикуется на сайтах Универсиады </w:t>
      </w:r>
      <w:hyperlink r:id="rId7" w:tgtFrame="_blank" w:history="1">
        <w:r w:rsidRPr="009B26E5">
          <w:rPr>
            <w:rFonts w:eastAsia="Times New Roman" w:cstheme="minorHAnsi"/>
            <w:color w:val="242C56"/>
            <w:sz w:val="28"/>
            <w:szCs w:val="28"/>
            <w:u w:val="single"/>
            <w:bdr w:val="none" w:sz="0" w:space="0" w:color="auto" w:frame="1"/>
          </w:rPr>
          <w:t>http://universiade.smbu.edu.cn</w:t>
        </w:r>
      </w:hyperlink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 и </w:t>
      </w:r>
      <w:hyperlink r:id="rId8" w:tgtFrame="_blank" w:history="1">
        <w:r w:rsidRPr="009B26E5">
          <w:rPr>
            <w:rFonts w:eastAsia="Times New Roman" w:cstheme="minorHAnsi"/>
            <w:color w:val="242C56"/>
            <w:sz w:val="28"/>
            <w:szCs w:val="28"/>
            <w:u w:val="single"/>
            <w:bdr w:val="none" w:sz="0" w:space="0" w:color="auto" w:frame="1"/>
          </w:rPr>
          <w:t>http://smbu.msu.ru/universiade.html</w:t>
        </w:r>
      </w:hyperlink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 в соответствии с утвержденным графиком: результаты отборочного этапа публикуются 2</w:t>
      </w:r>
      <w:r w:rsidR="00FA6620"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8</w:t>
      </w: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февраля 202</w:t>
      </w:r>
      <w:r w:rsidR="00FA6620"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2</w:t>
      </w: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года, заключительный этап проводится 0</w:t>
      </w:r>
      <w:r w:rsidR="00FA6620"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5</w:t>
      </w: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марта, информация о победителях и призерах заключительного этапа публикуется 1</w:t>
      </w:r>
      <w:r w:rsidR="00FA6620"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5</w:t>
      </w: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марта 202</w:t>
      </w:r>
      <w:r w:rsidR="00FA6620"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2</w:t>
      </w:r>
      <w:r w:rsidRPr="009B26E5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года.</w:t>
      </w:r>
    </w:p>
    <w:p w14:paraId="40028562" w14:textId="77777777" w:rsidR="00C5791E" w:rsidRPr="009B26E5" w:rsidRDefault="00C5791E" w:rsidP="00812229">
      <w:pPr>
        <w:jc w:val="both"/>
        <w:rPr>
          <w:rFonts w:cstheme="minorHAnsi"/>
          <w:sz w:val="28"/>
          <w:szCs w:val="28"/>
        </w:rPr>
      </w:pPr>
    </w:p>
    <w:sectPr w:rsidR="00C5791E" w:rsidRPr="009B26E5" w:rsidSect="008122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697"/>
    <w:multiLevelType w:val="multilevel"/>
    <w:tmpl w:val="DCC8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71DE9"/>
    <w:multiLevelType w:val="multilevel"/>
    <w:tmpl w:val="4E3A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F3D1F"/>
    <w:multiLevelType w:val="multilevel"/>
    <w:tmpl w:val="3476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948C0"/>
    <w:multiLevelType w:val="multilevel"/>
    <w:tmpl w:val="488441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2E152B"/>
    <w:multiLevelType w:val="multilevel"/>
    <w:tmpl w:val="8C54D4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29"/>
    <w:rsid w:val="003315D1"/>
    <w:rsid w:val="00572C17"/>
    <w:rsid w:val="00812229"/>
    <w:rsid w:val="009242DC"/>
    <w:rsid w:val="009B26E5"/>
    <w:rsid w:val="00C5791E"/>
    <w:rsid w:val="00F160AC"/>
    <w:rsid w:val="00F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15F4"/>
  <w15:chartTrackingRefBased/>
  <w15:docId w15:val="{AEAF032A-F8D0-45EA-9B04-6292C9E1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229"/>
    <w:rPr>
      <w:b/>
      <w:bCs/>
    </w:rPr>
  </w:style>
  <w:style w:type="character" w:styleId="a5">
    <w:name w:val="Hyperlink"/>
    <w:basedOn w:val="a0"/>
    <w:uiPriority w:val="99"/>
    <w:semiHidden/>
    <w:unhideWhenUsed/>
    <w:rsid w:val="00812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bu.msu.ru/universia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versiade.smbu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@smbu.edu.cn" TargetMode="External"/><Relationship Id="rId5" Type="http://schemas.openxmlformats.org/officeDocument/2006/relationships/hyperlink" Target="mailto:econ@smbu.edu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Kalmykov</dc:creator>
  <cp:keywords/>
  <dc:description/>
  <cp:lastModifiedBy>Николай Фастовец</cp:lastModifiedBy>
  <cp:revision>2</cp:revision>
  <dcterms:created xsi:type="dcterms:W3CDTF">2021-12-10T03:31:00Z</dcterms:created>
  <dcterms:modified xsi:type="dcterms:W3CDTF">2021-12-10T03:31:00Z</dcterms:modified>
</cp:coreProperties>
</file>